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0246E" w14:textId="3149E982" w:rsidR="007622A2" w:rsidRPr="00C15A30" w:rsidRDefault="00C15A30" w:rsidP="007E4A27">
      <w:pPr>
        <w:jc w:val="center"/>
        <w:rPr>
          <w:b/>
          <w:bCs/>
        </w:rPr>
      </w:pPr>
      <w:r w:rsidRPr="00C15A30">
        <w:rPr>
          <w:b/>
          <w:bCs/>
        </w:rPr>
        <w:t>WAJUMBE WA YESU</w:t>
      </w:r>
    </w:p>
    <w:p w14:paraId="2E73D9FB" w14:textId="3F500254" w:rsidR="005232B9" w:rsidRDefault="00C15A30">
      <w:r w:rsidRPr="00C15A30">
        <w:rPr>
          <w:i/>
          <w:iCs/>
        </w:rPr>
        <w:t>Wajumbe Wa Yesu</w:t>
      </w:r>
      <w:r>
        <w:t xml:space="preserve"> is a </w:t>
      </w:r>
      <w:r w:rsidR="00651360">
        <w:t xml:space="preserve">Nairobi Baptist Church Kwale Mission Station </w:t>
      </w:r>
      <w:r>
        <w:t xml:space="preserve">weekly program for kids aged 3-12 years old. The program runs every Saturday morning from 9-12 noon. </w:t>
      </w:r>
      <w:r w:rsidR="009963AA" w:rsidRPr="007E4A27">
        <w:rPr>
          <w:i/>
          <w:iCs/>
        </w:rPr>
        <w:t>Wajumbe Wa Yesu</w:t>
      </w:r>
      <w:r w:rsidR="009963AA">
        <w:t xml:space="preserve"> is geared towards providing an alternative Sunday school </w:t>
      </w:r>
      <w:r w:rsidR="00651360">
        <w:t xml:space="preserve">experience </w:t>
      </w:r>
      <w:r w:rsidR="009963AA">
        <w:t xml:space="preserve">for Dima kids who in one way or another are not able to obtain quality Sunday school in their respective churches. Besides, this program is carefully fashioned to attract non-Christians, and notably Muslims. </w:t>
      </w:r>
    </w:p>
    <w:p w14:paraId="616DF165" w14:textId="323DAB3F" w:rsidR="005232B9" w:rsidRPr="005232B9" w:rsidRDefault="005232B9" w:rsidP="005232B9">
      <w:pPr>
        <w:jc w:val="center"/>
        <w:rPr>
          <w:b/>
          <w:bCs/>
        </w:rPr>
      </w:pPr>
      <w:r w:rsidRPr="005232B9">
        <w:rPr>
          <w:b/>
          <w:bCs/>
        </w:rPr>
        <w:t>Our Vision</w:t>
      </w:r>
    </w:p>
    <w:p w14:paraId="7B8FFB43" w14:textId="39E22C1E" w:rsidR="00C15A30" w:rsidRDefault="00C15A30">
      <w:r>
        <w:t>We envision</w:t>
      </w:r>
      <w:r w:rsidR="00651360">
        <w:t xml:space="preserve"> that</w:t>
      </w:r>
      <w:r>
        <w:t xml:space="preserve"> </w:t>
      </w:r>
      <w:r w:rsidR="007E4A27">
        <w:t>through this program children</w:t>
      </w:r>
      <w:r>
        <w:t xml:space="preserve"> will emerge into Christ’s ambassadors by exposing them to Jesus, his word and his mission.</w:t>
      </w:r>
    </w:p>
    <w:p w14:paraId="42A660D4" w14:textId="05609B1C" w:rsidR="009963AA" w:rsidRDefault="009963AA">
      <w:r w:rsidRPr="009963AA">
        <w:rPr>
          <w:b/>
          <w:bCs/>
        </w:rPr>
        <w:t>Exposed to Jesus</w:t>
      </w:r>
      <w:r>
        <w:rPr>
          <w:i/>
          <w:iCs/>
        </w:rPr>
        <w:t xml:space="preserve">: </w:t>
      </w:r>
      <w:r>
        <w:t xml:space="preserve">We believe that children can receive Christ as their Lord and Savior. Over the years, statistics continue to show that it is easier to convert children than adults. Therefore, this program is aimed at giving children an opportunity to </w:t>
      </w:r>
      <w:r w:rsidR="00651360">
        <w:t>make a personal decision to follow Christ</w:t>
      </w:r>
      <w:r>
        <w:t>.</w:t>
      </w:r>
      <w:r w:rsidR="003841E2">
        <w:t xml:space="preserve"> Jesus once said, </w:t>
      </w:r>
      <w:r w:rsidR="003841E2" w:rsidRPr="003841E2">
        <w:t>“Let the little children come to me, and do not hinder them, for the kingdom of God belongs to such as these</w:t>
      </w:r>
      <w:r w:rsidR="003841E2">
        <w:t>’ (Luke 18:16, NIV)</w:t>
      </w:r>
      <w:r w:rsidR="00A52C4C">
        <w:t>.</w:t>
      </w:r>
      <w:r w:rsidR="00A52C4C">
        <w:rPr>
          <w:rStyle w:val="FootnoteReference"/>
        </w:rPr>
        <w:footnoteReference w:id="1"/>
      </w:r>
    </w:p>
    <w:p w14:paraId="117D3677" w14:textId="62A13AEB" w:rsidR="009963AA" w:rsidRPr="009963AA" w:rsidRDefault="009963AA">
      <w:r w:rsidRPr="00651360">
        <w:rPr>
          <w:b/>
          <w:bCs/>
        </w:rPr>
        <w:t>Exposed to his word</w:t>
      </w:r>
      <w:r>
        <w:t xml:space="preserve">: We believe that children have the capacity and intelligence to know God’s word. As such, we should spend every effort to expose them to biblical teachings. </w:t>
      </w:r>
      <w:r w:rsidR="005232B9">
        <w:t>The Bible</w:t>
      </w:r>
      <w:r>
        <w:t xml:space="preserve"> says, </w:t>
      </w:r>
      <w:r w:rsidR="005232B9">
        <w:t>“</w:t>
      </w:r>
      <w:r w:rsidR="005232B9" w:rsidRPr="005232B9">
        <w:t>These commandments that I give you today are to be on your hearts. Impress them on your children. Talk about them when you sit at home and when you walk along the road, when you lie down and when you get up. Tie them as symbols on your hands and bind them on your foreheads. Write them on the doorframes of your houses and on your gates</w:t>
      </w:r>
      <w:r w:rsidR="005232B9">
        <w:t>” (Deut 6:6-9</w:t>
      </w:r>
      <w:r w:rsidR="003841E2">
        <w:t>)</w:t>
      </w:r>
      <w:r w:rsidR="005232B9" w:rsidRPr="005232B9">
        <w:t>.</w:t>
      </w:r>
      <w:r>
        <w:t xml:space="preserve"> </w:t>
      </w:r>
    </w:p>
    <w:p w14:paraId="093B9046" w14:textId="7196477F" w:rsidR="00C15A30" w:rsidRDefault="005232B9">
      <w:r w:rsidRPr="005232B9">
        <w:rPr>
          <w:b/>
          <w:bCs/>
        </w:rPr>
        <w:t>Exposed to Missions</w:t>
      </w:r>
      <w:r>
        <w:t xml:space="preserve">: The command to go in Matthew 28:19-20 is not a reserve of adults. Children too can go. </w:t>
      </w:r>
      <w:r w:rsidR="007E4A27">
        <w:t xml:space="preserve">Therefore, children who will come to this program will be thoroughly equipped with the word to the extent that they will be Christ’s missionary to the larger unsaved community. </w:t>
      </w:r>
    </w:p>
    <w:p w14:paraId="2D41B9B7" w14:textId="2B5AA36F" w:rsidR="006F7446" w:rsidRPr="006F7446" w:rsidRDefault="006F7446" w:rsidP="006F7446">
      <w:pPr>
        <w:jc w:val="center"/>
        <w:rPr>
          <w:b/>
          <w:bCs/>
        </w:rPr>
      </w:pPr>
      <w:r w:rsidRPr="006F7446">
        <w:rPr>
          <w:b/>
          <w:bCs/>
        </w:rPr>
        <w:t>Target Group</w:t>
      </w:r>
    </w:p>
    <w:p w14:paraId="4F3C9CD6" w14:textId="1517D901" w:rsidR="006F7446" w:rsidRDefault="006F7446">
      <w:r>
        <w:t>As mentioned earlier this program is targeting Dima Children aged between 3-12 years.  Tentatively we are planning for about 100-150 children every weekend.</w:t>
      </w:r>
    </w:p>
    <w:p w14:paraId="2E19C96D" w14:textId="08B2FEFF" w:rsidR="00651360" w:rsidRPr="006F7446" w:rsidRDefault="00651360" w:rsidP="006F7446">
      <w:pPr>
        <w:jc w:val="center"/>
        <w:rPr>
          <w:b/>
          <w:bCs/>
        </w:rPr>
      </w:pPr>
      <w:r w:rsidRPr="006F7446">
        <w:rPr>
          <w:b/>
          <w:bCs/>
        </w:rPr>
        <w:t>Starting date</w:t>
      </w:r>
    </w:p>
    <w:p w14:paraId="4543EAAE" w14:textId="77777777" w:rsidR="006F7446" w:rsidRDefault="00651360">
      <w:r>
        <w:t>We hope to start the program by the first Saturday of June</w:t>
      </w:r>
      <w:r w:rsidR="006F7446">
        <w:t xml:space="preserve">, 2022. </w:t>
      </w:r>
    </w:p>
    <w:p w14:paraId="65604829" w14:textId="77777777" w:rsidR="006F7446" w:rsidRPr="006F7446" w:rsidRDefault="006F7446" w:rsidP="006F7446">
      <w:pPr>
        <w:jc w:val="center"/>
        <w:rPr>
          <w:b/>
          <w:bCs/>
        </w:rPr>
      </w:pPr>
      <w:r w:rsidRPr="006F7446">
        <w:rPr>
          <w:b/>
          <w:bCs/>
        </w:rPr>
        <w:t>Co-workers</w:t>
      </w:r>
    </w:p>
    <w:p w14:paraId="78986C05" w14:textId="4F623F66" w:rsidR="006F7446" w:rsidRDefault="006F7446" w:rsidP="006F7446">
      <w:r>
        <w:t>For this program to</w:t>
      </w:r>
      <w:r w:rsidR="009700FD">
        <w:t xml:space="preserve"> run</w:t>
      </w:r>
      <w:r>
        <w:t xml:space="preserve"> successful, it will require about 10 teachers. These teachers will be drawn from the PPI program. Also, since they come from different places, there is a proposal that we reimburse them</w:t>
      </w:r>
      <w:r w:rsidR="009700FD">
        <w:t xml:space="preserve"> their transport to the tune of</w:t>
      </w:r>
      <w:r>
        <w:t xml:space="preserve"> Kshs. 400</w:t>
      </w:r>
      <w:r w:rsidR="009700FD">
        <w:t>.</w:t>
      </w:r>
    </w:p>
    <w:p w14:paraId="3F467E48" w14:textId="0E3A3362" w:rsidR="006F7446" w:rsidRPr="006F7446" w:rsidRDefault="006F7446" w:rsidP="006F7446">
      <w:pPr>
        <w:jc w:val="center"/>
        <w:rPr>
          <w:b/>
          <w:bCs/>
        </w:rPr>
      </w:pPr>
      <w:r w:rsidRPr="006F7446">
        <w:rPr>
          <w:b/>
          <w:bCs/>
        </w:rPr>
        <w:t>Curriculum</w:t>
      </w:r>
    </w:p>
    <w:p w14:paraId="38B2B29B" w14:textId="08524ED5" w:rsidR="006F7446" w:rsidRDefault="006F7446" w:rsidP="006F7446">
      <w:r>
        <w:lastRenderedPageBreak/>
        <w:t xml:space="preserve">The curriculum is in the final stage of development. Since the local community are not conversant with English, the curriculum relies heavily on the Swahili language. </w:t>
      </w:r>
      <w:r w:rsidR="00623BE6">
        <w:t xml:space="preserve">In any case, the curriculum will be </w:t>
      </w:r>
      <w:r w:rsidR="003D3650">
        <w:t>revised</w:t>
      </w:r>
      <w:r w:rsidR="00623BE6">
        <w:t xml:space="preserve"> from time to time</w:t>
      </w:r>
      <w:r w:rsidR="003D3650">
        <w:t>.</w:t>
      </w:r>
    </w:p>
    <w:p w14:paraId="4EDBFE83" w14:textId="2E744C9A" w:rsidR="00623BE6" w:rsidRDefault="00A52C4C" w:rsidP="00A52C4C">
      <w:pPr>
        <w:jc w:val="center"/>
      </w:pPr>
      <w:r>
        <w:rPr>
          <w:b/>
          <w:bCs/>
        </w:rPr>
        <w:t>Supply List</w:t>
      </w:r>
    </w:p>
    <w:p w14:paraId="19FD5C8F" w14:textId="242CEA11" w:rsidR="00623BE6" w:rsidRDefault="00623BE6" w:rsidP="00623BE6">
      <w:r>
        <w:t>This program comes at a cost. Thus, we request for the supply of the following items:</w:t>
      </w:r>
    </w:p>
    <w:tbl>
      <w:tblPr>
        <w:tblStyle w:val="TableGrid"/>
        <w:tblW w:w="9396" w:type="dxa"/>
        <w:tblLook w:val="04A0" w:firstRow="1" w:lastRow="0" w:firstColumn="1" w:lastColumn="0" w:noHBand="0" w:noVBand="1"/>
      </w:tblPr>
      <w:tblGrid>
        <w:gridCol w:w="2515"/>
        <w:gridCol w:w="2340"/>
        <w:gridCol w:w="4541"/>
      </w:tblGrid>
      <w:tr w:rsidR="00677338" w14:paraId="47473A25" w14:textId="77777777" w:rsidTr="003D3650">
        <w:trPr>
          <w:trHeight w:val="238"/>
        </w:trPr>
        <w:tc>
          <w:tcPr>
            <w:tcW w:w="2515" w:type="dxa"/>
          </w:tcPr>
          <w:p w14:paraId="72CC271A" w14:textId="47921796" w:rsidR="00677338" w:rsidRDefault="00677338" w:rsidP="00623BE6">
            <w:r>
              <w:t>Item</w:t>
            </w:r>
          </w:p>
        </w:tc>
        <w:tc>
          <w:tcPr>
            <w:tcW w:w="2340" w:type="dxa"/>
          </w:tcPr>
          <w:p w14:paraId="1D050ABB" w14:textId="0B2F3A59" w:rsidR="00677338" w:rsidRDefault="00677338" w:rsidP="00623BE6">
            <w:r>
              <w:t>Quantity</w:t>
            </w:r>
          </w:p>
        </w:tc>
        <w:tc>
          <w:tcPr>
            <w:tcW w:w="4541" w:type="dxa"/>
          </w:tcPr>
          <w:p w14:paraId="65796C31" w14:textId="6855E6C2" w:rsidR="00677338" w:rsidRDefault="00677338" w:rsidP="00623BE6">
            <w:r>
              <w:t>purpose</w:t>
            </w:r>
          </w:p>
        </w:tc>
      </w:tr>
      <w:tr w:rsidR="00677338" w14:paraId="5DDDCD5F" w14:textId="77777777" w:rsidTr="003D3650">
        <w:trPr>
          <w:trHeight w:val="726"/>
        </w:trPr>
        <w:tc>
          <w:tcPr>
            <w:tcW w:w="2515" w:type="dxa"/>
          </w:tcPr>
          <w:p w14:paraId="128E80F3" w14:textId="4595BAE5" w:rsidR="00677338" w:rsidRDefault="00677338" w:rsidP="00623BE6">
            <w:r>
              <w:t>Multipurpose printer</w:t>
            </w:r>
          </w:p>
        </w:tc>
        <w:tc>
          <w:tcPr>
            <w:tcW w:w="2340" w:type="dxa"/>
          </w:tcPr>
          <w:p w14:paraId="7FF5A624" w14:textId="6E31908D" w:rsidR="00677338" w:rsidRDefault="00677338" w:rsidP="00623BE6">
            <w:r>
              <w:t>1</w:t>
            </w:r>
          </w:p>
        </w:tc>
        <w:tc>
          <w:tcPr>
            <w:tcW w:w="4541" w:type="dxa"/>
          </w:tcPr>
          <w:p w14:paraId="0DF3B84E" w14:textId="1A4C17EA" w:rsidR="00677338" w:rsidRDefault="00677338" w:rsidP="00623BE6">
            <w:r>
              <w:t xml:space="preserve">The printer would be used to print lesson </w:t>
            </w:r>
            <w:r w:rsidR="00834173">
              <w:t>materials</w:t>
            </w:r>
          </w:p>
        </w:tc>
      </w:tr>
      <w:tr w:rsidR="00677338" w14:paraId="75E7EE47" w14:textId="77777777" w:rsidTr="003D3650">
        <w:trPr>
          <w:trHeight w:val="726"/>
        </w:trPr>
        <w:tc>
          <w:tcPr>
            <w:tcW w:w="2515" w:type="dxa"/>
          </w:tcPr>
          <w:p w14:paraId="211CA29C" w14:textId="1E25FC76" w:rsidR="00677338" w:rsidRDefault="00677338" w:rsidP="00623BE6">
            <w:r>
              <w:t>Paper rim</w:t>
            </w:r>
          </w:p>
        </w:tc>
        <w:tc>
          <w:tcPr>
            <w:tcW w:w="2340" w:type="dxa"/>
          </w:tcPr>
          <w:p w14:paraId="62970021" w14:textId="12A177DD" w:rsidR="00677338" w:rsidRDefault="00677338" w:rsidP="00623BE6">
            <w:r>
              <w:t>1 every week</w:t>
            </w:r>
          </w:p>
        </w:tc>
        <w:tc>
          <w:tcPr>
            <w:tcW w:w="4541" w:type="dxa"/>
          </w:tcPr>
          <w:p w14:paraId="55ECDA70" w14:textId="5A5358AA" w:rsidR="00677338" w:rsidRDefault="00677338" w:rsidP="00623BE6">
            <w:r>
              <w:t>Paper to use in printing lesson materials</w:t>
            </w:r>
          </w:p>
        </w:tc>
      </w:tr>
      <w:tr w:rsidR="00677338" w14:paraId="6E8E2AA2" w14:textId="77777777" w:rsidTr="003D3650">
        <w:trPr>
          <w:trHeight w:val="238"/>
        </w:trPr>
        <w:tc>
          <w:tcPr>
            <w:tcW w:w="2515" w:type="dxa"/>
          </w:tcPr>
          <w:p w14:paraId="5DAD0FBB" w14:textId="3ADFC5E4" w:rsidR="00677338" w:rsidRDefault="00556286" w:rsidP="00623BE6">
            <w:r>
              <w:t>Crayons</w:t>
            </w:r>
          </w:p>
        </w:tc>
        <w:tc>
          <w:tcPr>
            <w:tcW w:w="2340" w:type="dxa"/>
          </w:tcPr>
          <w:p w14:paraId="53414F2D" w14:textId="3D52B452" w:rsidR="00677338" w:rsidRDefault="00556286" w:rsidP="00623BE6">
            <w:r>
              <w:t>50 packs</w:t>
            </w:r>
          </w:p>
        </w:tc>
        <w:tc>
          <w:tcPr>
            <w:tcW w:w="4541" w:type="dxa"/>
          </w:tcPr>
          <w:p w14:paraId="0B874DD0" w14:textId="77777777" w:rsidR="00677338" w:rsidRDefault="00677338" w:rsidP="00623BE6"/>
        </w:tc>
      </w:tr>
      <w:tr w:rsidR="00677338" w14:paraId="67312E7D" w14:textId="77777777" w:rsidTr="003D3650">
        <w:trPr>
          <w:trHeight w:val="249"/>
        </w:trPr>
        <w:tc>
          <w:tcPr>
            <w:tcW w:w="2515" w:type="dxa"/>
          </w:tcPr>
          <w:p w14:paraId="5F0672CC" w14:textId="1AF7A59C" w:rsidR="00677338" w:rsidRDefault="00556286" w:rsidP="00623BE6">
            <w:r>
              <w:t>Mark</w:t>
            </w:r>
            <w:r w:rsidR="003D3650">
              <w:t>er</w:t>
            </w:r>
            <w:r>
              <w:t xml:space="preserve"> pens</w:t>
            </w:r>
          </w:p>
        </w:tc>
        <w:tc>
          <w:tcPr>
            <w:tcW w:w="2340" w:type="dxa"/>
          </w:tcPr>
          <w:p w14:paraId="156EF652" w14:textId="7CB1BCDF" w:rsidR="00677338" w:rsidRDefault="00556286" w:rsidP="00623BE6">
            <w:r>
              <w:t>20</w:t>
            </w:r>
          </w:p>
        </w:tc>
        <w:tc>
          <w:tcPr>
            <w:tcW w:w="4541" w:type="dxa"/>
          </w:tcPr>
          <w:p w14:paraId="5CEC6514" w14:textId="77777777" w:rsidR="00677338" w:rsidRDefault="00677338" w:rsidP="00623BE6"/>
        </w:tc>
      </w:tr>
      <w:tr w:rsidR="00677338" w14:paraId="401CE728" w14:textId="77777777" w:rsidTr="003D3650">
        <w:trPr>
          <w:trHeight w:val="238"/>
        </w:trPr>
        <w:tc>
          <w:tcPr>
            <w:tcW w:w="2515" w:type="dxa"/>
          </w:tcPr>
          <w:p w14:paraId="64D1628D" w14:textId="089A8330" w:rsidR="00677338" w:rsidRDefault="00556286" w:rsidP="00623BE6">
            <w:r>
              <w:t>Skipping ropes</w:t>
            </w:r>
          </w:p>
        </w:tc>
        <w:tc>
          <w:tcPr>
            <w:tcW w:w="2340" w:type="dxa"/>
          </w:tcPr>
          <w:p w14:paraId="4FBE9FB3" w14:textId="7688DA55" w:rsidR="00677338" w:rsidRDefault="00556286" w:rsidP="00623BE6">
            <w:r>
              <w:t>10</w:t>
            </w:r>
          </w:p>
        </w:tc>
        <w:tc>
          <w:tcPr>
            <w:tcW w:w="4541" w:type="dxa"/>
          </w:tcPr>
          <w:p w14:paraId="5F01861E" w14:textId="77777777" w:rsidR="00677338" w:rsidRDefault="00677338" w:rsidP="00623BE6"/>
        </w:tc>
      </w:tr>
      <w:tr w:rsidR="003D3650" w14:paraId="24C49602" w14:textId="77777777" w:rsidTr="003D3650">
        <w:trPr>
          <w:trHeight w:val="238"/>
        </w:trPr>
        <w:tc>
          <w:tcPr>
            <w:tcW w:w="2515" w:type="dxa"/>
          </w:tcPr>
          <w:p w14:paraId="45A2249D" w14:textId="0A8A0EBB" w:rsidR="003D3650" w:rsidRDefault="003D3650" w:rsidP="00623BE6">
            <w:r>
              <w:t>Balls (Soccer)</w:t>
            </w:r>
          </w:p>
        </w:tc>
        <w:tc>
          <w:tcPr>
            <w:tcW w:w="2340" w:type="dxa"/>
          </w:tcPr>
          <w:p w14:paraId="786385E1" w14:textId="6D63CC8F" w:rsidR="003D3650" w:rsidRDefault="003D3650" w:rsidP="00623BE6">
            <w:r>
              <w:t>3</w:t>
            </w:r>
          </w:p>
        </w:tc>
        <w:tc>
          <w:tcPr>
            <w:tcW w:w="4541" w:type="dxa"/>
          </w:tcPr>
          <w:p w14:paraId="1D1409B1" w14:textId="77777777" w:rsidR="003D3650" w:rsidRDefault="003D3650" w:rsidP="00623BE6"/>
        </w:tc>
      </w:tr>
      <w:tr w:rsidR="00677338" w14:paraId="294ADD25" w14:textId="77777777" w:rsidTr="003D3650">
        <w:trPr>
          <w:trHeight w:val="238"/>
        </w:trPr>
        <w:tc>
          <w:tcPr>
            <w:tcW w:w="2515" w:type="dxa"/>
          </w:tcPr>
          <w:p w14:paraId="2FDCD188" w14:textId="251653B0" w:rsidR="00677338" w:rsidRDefault="00556286" w:rsidP="00623BE6">
            <w:r>
              <w:t>Pencils</w:t>
            </w:r>
          </w:p>
        </w:tc>
        <w:tc>
          <w:tcPr>
            <w:tcW w:w="2340" w:type="dxa"/>
          </w:tcPr>
          <w:p w14:paraId="455F2CBE" w14:textId="6B7F7EA5" w:rsidR="00677338" w:rsidRDefault="009700FD" w:rsidP="00623BE6">
            <w:r>
              <w:t>20 packs</w:t>
            </w:r>
          </w:p>
        </w:tc>
        <w:tc>
          <w:tcPr>
            <w:tcW w:w="4541" w:type="dxa"/>
          </w:tcPr>
          <w:p w14:paraId="6F4442CC" w14:textId="77777777" w:rsidR="00677338" w:rsidRDefault="00677338" w:rsidP="00623BE6"/>
        </w:tc>
      </w:tr>
      <w:tr w:rsidR="00677338" w14:paraId="0D5F230C" w14:textId="77777777" w:rsidTr="003D3650">
        <w:trPr>
          <w:trHeight w:val="238"/>
        </w:trPr>
        <w:tc>
          <w:tcPr>
            <w:tcW w:w="2515" w:type="dxa"/>
          </w:tcPr>
          <w:p w14:paraId="3812939B" w14:textId="7B23146E" w:rsidR="00677338" w:rsidRDefault="00556286" w:rsidP="00623BE6">
            <w:r>
              <w:t>Glue sticks</w:t>
            </w:r>
          </w:p>
        </w:tc>
        <w:tc>
          <w:tcPr>
            <w:tcW w:w="2340" w:type="dxa"/>
          </w:tcPr>
          <w:p w14:paraId="3BB57FDE" w14:textId="537D5414" w:rsidR="00677338" w:rsidRDefault="00556286" w:rsidP="00623BE6">
            <w:r>
              <w:t>20</w:t>
            </w:r>
          </w:p>
        </w:tc>
        <w:tc>
          <w:tcPr>
            <w:tcW w:w="4541" w:type="dxa"/>
          </w:tcPr>
          <w:p w14:paraId="3CF74A54" w14:textId="77777777" w:rsidR="00677338" w:rsidRDefault="00677338" w:rsidP="00623BE6"/>
        </w:tc>
      </w:tr>
      <w:tr w:rsidR="003841E2" w14:paraId="01DEA83F" w14:textId="77777777" w:rsidTr="003D3650">
        <w:trPr>
          <w:trHeight w:val="238"/>
        </w:trPr>
        <w:tc>
          <w:tcPr>
            <w:tcW w:w="2515" w:type="dxa"/>
          </w:tcPr>
          <w:p w14:paraId="45F4929D" w14:textId="57FBD244" w:rsidR="003841E2" w:rsidRDefault="003841E2" w:rsidP="00623BE6">
            <w:r>
              <w:t>Liquid glue</w:t>
            </w:r>
          </w:p>
        </w:tc>
        <w:tc>
          <w:tcPr>
            <w:tcW w:w="2340" w:type="dxa"/>
          </w:tcPr>
          <w:p w14:paraId="52A95EE3" w14:textId="62317AD5" w:rsidR="003841E2" w:rsidRDefault="003841E2" w:rsidP="00623BE6">
            <w:r>
              <w:t>3 (500ml)</w:t>
            </w:r>
          </w:p>
        </w:tc>
        <w:tc>
          <w:tcPr>
            <w:tcW w:w="4541" w:type="dxa"/>
          </w:tcPr>
          <w:p w14:paraId="46A9F9BD" w14:textId="4D63EC43" w:rsidR="003841E2" w:rsidRDefault="003841E2" w:rsidP="00623BE6"/>
        </w:tc>
      </w:tr>
      <w:tr w:rsidR="00677338" w14:paraId="073F86F8" w14:textId="77777777" w:rsidTr="003D3650">
        <w:trPr>
          <w:trHeight w:val="238"/>
        </w:trPr>
        <w:tc>
          <w:tcPr>
            <w:tcW w:w="2515" w:type="dxa"/>
          </w:tcPr>
          <w:p w14:paraId="15D0362A" w14:textId="4B5A931B" w:rsidR="00677338" w:rsidRDefault="00556286" w:rsidP="00623BE6">
            <w:r>
              <w:t>Children scissors</w:t>
            </w:r>
          </w:p>
        </w:tc>
        <w:tc>
          <w:tcPr>
            <w:tcW w:w="2340" w:type="dxa"/>
          </w:tcPr>
          <w:p w14:paraId="6FBAA293" w14:textId="26F706D5" w:rsidR="00677338" w:rsidRDefault="00556286" w:rsidP="00623BE6">
            <w:r>
              <w:t>50</w:t>
            </w:r>
          </w:p>
        </w:tc>
        <w:tc>
          <w:tcPr>
            <w:tcW w:w="4541" w:type="dxa"/>
          </w:tcPr>
          <w:p w14:paraId="65FBDFE1" w14:textId="77777777" w:rsidR="00677338" w:rsidRDefault="00677338" w:rsidP="00623BE6"/>
        </w:tc>
      </w:tr>
      <w:tr w:rsidR="00677338" w14:paraId="14C8DA14" w14:textId="77777777" w:rsidTr="003D3650">
        <w:trPr>
          <w:trHeight w:val="249"/>
        </w:trPr>
        <w:tc>
          <w:tcPr>
            <w:tcW w:w="2515" w:type="dxa"/>
          </w:tcPr>
          <w:p w14:paraId="2B2981C1" w14:textId="1EDDBF67" w:rsidR="00677338" w:rsidRDefault="00556286" w:rsidP="00623BE6">
            <w:r>
              <w:t xml:space="preserve">Adult scissors </w:t>
            </w:r>
          </w:p>
        </w:tc>
        <w:tc>
          <w:tcPr>
            <w:tcW w:w="2340" w:type="dxa"/>
          </w:tcPr>
          <w:p w14:paraId="7263A2A6" w14:textId="175D33AA" w:rsidR="00677338" w:rsidRDefault="00556286" w:rsidP="00623BE6">
            <w:r>
              <w:t>20</w:t>
            </w:r>
          </w:p>
        </w:tc>
        <w:tc>
          <w:tcPr>
            <w:tcW w:w="4541" w:type="dxa"/>
          </w:tcPr>
          <w:p w14:paraId="7363BCD4" w14:textId="77777777" w:rsidR="00677338" w:rsidRDefault="00677338" w:rsidP="00623BE6"/>
        </w:tc>
      </w:tr>
      <w:tr w:rsidR="00677338" w14:paraId="67109126" w14:textId="77777777" w:rsidTr="003D3650">
        <w:trPr>
          <w:trHeight w:val="238"/>
        </w:trPr>
        <w:tc>
          <w:tcPr>
            <w:tcW w:w="2515" w:type="dxa"/>
          </w:tcPr>
          <w:p w14:paraId="7862FF90" w14:textId="55766830" w:rsidR="00677338" w:rsidRDefault="00556286" w:rsidP="00623BE6">
            <w:r>
              <w:t>Tissue paper</w:t>
            </w:r>
          </w:p>
        </w:tc>
        <w:tc>
          <w:tcPr>
            <w:tcW w:w="2340" w:type="dxa"/>
          </w:tcPr>
          <w:p w14:paraId="08F33066" w14:textId="560C5372" w:rsidR="00677338" w:rsidRDefault="00556286" w:rsidP="00623BE6">
            <w:r>
              <w:t>6 per week</w:t>
            </w:r>
          </w:p>
        </w:tc>
        <w:tc>
          <w:tcPr>
            <w:tcW w:w="4541" w:type="dxa"/>
          </w:tcPr>
          <w:p w14:paraId="749480E8" w14:textId="04EB9012" w:rsidR="00677338" w:rsidRDefault="00677338" w:rsidP="00623BE6"/>
        </w:tc>
      </w:tr>
      <w:tr w:rsidR="00677338" w14:paraId="2E74CA6E" w14:textId="77777777" w:rsidTr="003D3650">
        <w:trPr>
          <w:trHeight w:val="238"/>
        </w:trPr>
        <w:tc>
          <w:tcPr>
            <w:tcW w:w="2515" w:type="dxa"/>
          </w:tcPr>
          <w:p w14:paraId="019D5845" w14:textId="7275AFAE" w:rsidR="00677338" w:rsidRDefault="00556286" w:rsidP="00623BE6">
            <w:r>
              <w:t>Yarn or string</w:t>
            </w:r>
          </w:p>
        </w:tc>
        <w:tc>
          <w:tcPr>
            <w:tcW w:w="2340" w:type="dxa"/>
          </w:tcPr>
          <w:p w14:paraId="0C4FED0B" w14:textId="149ABAC6" w:rsidR="00677338" w:rsidRDefault="00556286" w:rsidP="00623BE6">
            <w:r>
              <w:t>10</w:t>
            </w:r>
          </w:p>
        </w:tc>
        <w:tc>
          <w:tcPr>
            <w:tcW w:w="4541" w:type="dxa"/>
          </w:tcPr>
          <w:p w14:paraId="71456548" w14:textId="77777777" w:rsidR="00677338" w:rsidRDefault="00677338" w:rsidP="00623BE6"/>
        </w:tc>
      </w:tr>
      <w:tr w:rsidR="00677338" w14:paraId="01DC198F" w14:textId="77777777" w:rsidTr="003D3650">
        <w:trPr>
          <w:trHeight w:val="238"/>
        </w:trPr>
        <w:tc>
          <w:tcPr>
            <w:tcW w:w="2515" w:type="dxa"/>
          </w:tcPr>
          <w:p w14:paraId="5186AD9C" w14:textId="6F6B7B4B" w:rsidR="00677338" w:rsidRDefault="00556286" w:rsidP="00623BE6">
            <w:r>
              <w:t>Masking tape</w:t>
            </w:r>
          </w:p>
        </w:tc>
        <w:tc>
          <w:tcPr>
            <w:tcW w:w="2340" w:type="dxa"/>
          </w:tcPr>
          <w:p w14:paraId="36BF223C" w14:textId="0965E1F6" w:rsidR="00677338" w:rsidRDefault="00556286" w:rsidP="00623BE6">
            <w:r>
              <w:t>5</w:t>
            </w:r>
          </w:p>
        </w:tc>
        <w:tc>
          <w:tcPr>
            <w:tcW w:w="4541" w:type="dxa"/>
          </w:tcPr>
          <w:p w14:paraId="5D9130CF" w14:textId="77777777" w:rsidR="00677338" w:rsidRDefault="00677338" w:rsidP="00623BE6"/>
        </w:tc>
      </w:tr>
      <w:tr w:rsidR="009700FD" w14:paraId="2B5CA719" w14:textId="77777777" w:rsidTr="003D3650">
        <w:trPr>
          <w:trHeight w:val="238"/>
        </w:trPr>
        <w:tc>
          <w:tcPr>
            <w:tcW w:w="2515" w:type="dxa"/>
          </w:tcPr>
          <w:p w14:paraId="345B4C1D" w14:textId="4305348E" w:rsidR="009700FD" w:rsidRDefault="009700FD" w:rsidP="00623BE6">
            <w:r>
              <w:t xml:space="preserve">Flip </w:t>
            </w:r>
            <w:r w:rsidR="003D3650">
              <w:t>paper</w:t>
            </w:r>
          </w:p>
        </w:tc>
        <w:tc>
          <w:tcPr>
            <w:tcW w:w="2340" w:type="dxa"/>
          </w:tcPr>
          <w:p w14:paraId="2D83D605" w14:textId="68F58C65" w:rsidR="009700FD" w:rsidRDefault="009700FD" w:rsidP="00623BE6">
            <w:r>
              <w:t>4</w:t>
            </w:r>
          </w:p>
        </w:tc>
        <w:tc>
          <w:tcPr>
            <w:tcW w:w="4541" w:type="dxa"/>
          </w:tcPr>
          <w:p w14:paraId="35B63D5B" w14:textId="77777777" w:rsidR="009700FD" w:rsidRDefault="009700FD" w:rsidP="00623BE6"/>
        </w:tc>
      </w:tr>
      <w:tr w:rsidR="003D3650" w14:paraId="6E9A6FCB" w14:textId="77777777" w:rsidTr="003D3650">
        <w:trPr>
          <w:trHeight w:val="238"/>
        </w:trPr>
        <w:tc>
          <w:tcPr>
            <w:tcW w:w="2515" w:type="dxa"/>
          </w:tcPr>
          <w:p w14:paraId="6AC3994F" w14:textId="04CBA9B2" w:rsidR="003D3650" w:rsidRDefault="003D3650" w:rsidP="003D3650">
            <w:r>
              <w:t>Manila Paper (</w:t>
            </w:r>
            <w:r>
              <w:t>in different shreds of colors</w:t>
            </w:r>
            <w:r>
              <w:t>)</w:t>
            </w:r>
          </w:p>
        </w:tc>
        <w:tc>
          <w:tcPr>
            <w:tcW w:w="2340" w:type="dxa"/>
          </w:tcPr>
          <w:p w14:paraId="6CDD5A71" w14:textId="0E857C53" w:rsidR="003D3650" w:rsidRDefault="003D3650" w:rsidP="00623BE6">
            <w:r>
              <w:t xml:space="preserve">50 </w:t>
            </w:r>
          </w:p>
        </w:tc>
        <w:tc>
          <w:tcPr>
            <w:tcW w:w="4541" w:type="dxa"/>
          </w:tcPr>
          <w:p w14:paraId="02E38CBA" w14:textId="77777777" w:rsidR="003D3650" w:rsidRDefault="003D3650" w:rsidP="00623BE6"/>
        </w:tc>
      </w:tr>
      <w:tr w:rsidR="003D3650" w14:paraId="219F2529" w14:textId="77777777" w:rsidTr="003D3650">
        <w:trPr>
          <w:trHeight w:val="377"/>
        </w:trPr>
        <w:tc>
          <w:tcPr>
            <w:tcW w:w="2515" w:type="dxa"/>
          </w:tcPr>
          <w:p w14:paraId="1021D678" w14:textId="5F9418F0" w:rsidR="003D3650" w:rsidRDefault="003D3650" w:rsidP="003D3650">
            <w:r>
              <w:t>Bibles</w:t>
            </w:r>
          </w:p>
        </w:tc>
        <w:tc>
          <w:tcPr>
            <w:tcW w:w="2340" w:type="dxa"/>
          </w:tcPr>
          <w:p w14:paraId="7D2D66D9" w14:textId="42CC91D8" w:rsidR="003D3650" w:rsidRDefault="003D3650" w:rsidP="00623BE6">
            <w:r>
              <w:t>100</w:t>
            </w:r>
          </w:p>
        </w:tc>
        <w:tc>
          <w:tcPr>
            <w:tcW w:w="4541" w:type="dxa"/>
          </w:tcPr>
          <w:p w14:paraId="51CF87F2" w14:textId="77777777" w:rsidR="003D3650" w:rsidRDefault="003D3650" w:rsidP="00623BE6"/>
        </w:tc>
      </w:tr>
      <w:tr w:rsidR="00677338" w14:paraId="70825164" w14:textId="77777777" w:rsidTr="003D3650">
        <w:trPr>
          <w:trHeight w:val="238"/>
        </w:trPr>
        <w:tc>
          <w:tcPr>
            <w:tcW w:w="2515" w:type="dxa"/>
          </w:tcPr>
          <w:p w14:paraId="73CD28C9" w14:textId="1367A125" w:rsidR="00677338" w:rsidRDefault="003841E2" w:rsidP="00623BE6">
            <w:r>
              <w:t>Sound system</w:t>
            </w:r>
          </w:p>
        </w:tc>
        <w:tc>
          <w:tcPr>
            <w:tcW w:w="2340" w:type="dxa"/>
          </w:tcPr>
          <w:p w14:paraId="20A29CD0" w14:textId="27410648" w:rsidR="00677338" w:rsidRDefault="00A923BE" w:rsidP="00623BE6">
            <w:r>
              <w:t>2 loud speakers, an amplifier, 3 microphones, keyboard and TV screen.</w:t>
            </w:r>
          </w:p>
        </w:tc>
        <w:tc>
          <w:tcPr>
            <w:tcW w:w="4541" w:type="dxa"/>
          </w:tcPr>
          <w:p w14:paraId="19669070" w14:textId="7FBB1E62" w:rsidR="00677338" w:rsidRDefault="00A923BE" w:rsidP="00623BE6">
            <w:r>
              <w:t>This is a wish list, but again i</w:t>
            </w:r>
            <w:r w:rsidR="003841E2">
              <w:t>f the plan is to have 150 kids, then a sound system is likely to be a necessity for easy communication.</w:t>
            </w:r>
          </w:p>
        </w:tc>
      </w:tr>
    </w:tbl>
    <w:p w14:paraId="6A1C6457" w14:textId="77777777" w:rsidR="00623BE6" w:rsidRDefault="00623BE6" w:rsidP="00623BE6"/>
    <w:p w14:paraId="67431525" w14:textId="77A51582" w:rsidR="00623BE6" w:rsidRDefault="009700FD" w:rsidP="007012A2">
      <w:pPr>
        <w:jc w:val="center"/>
      </w:pPr>
      <w:r w:rsidRPr="007012A2">
        <w:rPr>
          <w:b/>
          <w:bCs/>
        </w:rPr>
        <w:t>Conclusion</w:t>
      </w:r>
    </w:p>
    <w:p w14:paraId="57778B85" w14:textId="57A8A5F3" w:rsidR="009700FD" w:rsidRDefault="009700FD" w:rsidP="009700FD">
      <w:r>
        <w:t>The wisest king of Israel</w:t>
      </w:r>
      <w:r w:rsidR="00C620C7">
        <w:t>, Solomon</w:t>
      </w:r>
      <w:r>
        <w:t xml:space="preserve"> </w:t>
      </w:r>
      <w:r w:rsidR="007012A2">
        <w:t>said, “</w:t>
      </w:r>
      <w:r>
        <w:t xml:space="preserve">Start children off </w:t>
      </w:r>
      <w:r w:rsidR="00696356">
        <w:t>o</w:t>
      </w:r>
      <w:r>
        <w:t>n the way they should go, and even when they are old they will not turn from it</w:t>
      </w:r>
      <w:r w:rsidR="007012A2">
        <w:t xml:space="preserve"> (Prov 22:6)</w:t>
      </w:r>
      <w:r>
        <w:t>.</w:t>
      </w:r>
      <w:r w:rsidR="007012A2">
        <w:t xml:space="preserve">  He was no</w:t>
      </w:r>
      <w:r w:rsidR="00696356">
        <w:t>t</w:t>
      </w:r>
      <w:r w:rsidR="007012A2">
        <w:t xml:space="preserve"> wrong. As it has been demonstrated, today the success of </w:t>
      </w:r>
      <w:r w:rsidR="004424A3">
        <w:t xml:space="preserve">Muslim </w:t>
      </w:r>
      <w:r w:rsidR="007012A2">
        <w:t xml:space="preserve">missions lies in reaching out to children. </w:t>
      </w:r>
      <w:r w:rsidR="004424A3">
        <w:t xml:space="preserve">If the church is able to start off children in the ways of God, then it can secure her future. </w:t>
      </w:r>
    </w:p>
    <w:sectPr w:rsidR="009700F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2B376" w14:textId="77777777" w:rsidR="0079275B" w:rsidRDefault="0079275B" w:rsidP="00A52C4C">
      <w:pPr>
        <w:spacing w:after="0" w:line="240" w:lineRule="auto"/>
      </w:pPr>
      <w:r>
        <w:separator/>
      </w:r>
    </w:p>
  </w:endnote>
  <w:endnote w:type="continuationSeparator" w:id="0">
    <w:p w14:paraId="1BBA4F0D" w14:textId="77777777" w:rsidR="0079275B" w:rsidRDefault="0079275B" w:rsidP="00A52C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5722A" w14:textId="77777777" w:rsidR="0079275B" w:rsidRDefault="0079275B" w:rsidP="00A52C4C">
      <w:pPr>
        <w:spacing w:after="0" w:line="240" w:lineRule="auto"/>
      </w:pPr>
      <w:r>
        <w:separator/>
      </w:r>
    </w:p>
  </w:footnote>
  <w:footnote w:type="continuationSeparator" w:id="0">
    <w:p w14:paraId="4C0353FE" w14:textId="77777777" w:rsidR="0079275B" w:rsidRDefault="0079275B" w:rsidP="00A52C4C">
      <w:pPr>
        <w:spacing w:after="0" w:line="240" w:lineRule="auto"/>
      </w:pPr>
      <w:r>
        <w:continuationSeparator/>
      </w:r>
    </w:p>
  </w:footnote>
  <w:footnote w:id="1">
    <w:p w14:paraId="662B4222" w14:textId="14A15758" w:rsidR="00A52C4C" w:rsidRDefault="00A52C4C">
      <w:pPr>
        <w:pStyle w:val="FootnoteText"/>
      </w:pPr>
      <w:r>
        <w:rPr>
          <w:rStyle w:val="FootnoteReference"/>
        </w:rPr>
        <w:footnoteRef/>
      </w:r>
      <w:r>
        <w:t xml:space="preserve"> </w:t>
      </w:r>
      <w:r w:rsidRPr="007F1FDE">
        <w:rPr>
          <w:rFonts w:cs="Times New Roman"/>
        </w:rPr>
        <w:t xml:space="preserve">Unless otherwise noted, all biblical passages referenced are in the </w:t>
      </w:r>
      <w:r w:rsidRPr="007F1FDE">
        <w:rPr>
          <w:rFonts w:cs="Times New Roman"/>
          <w:i/>
          <w:iCs/>
        </w:rPr>
        <w:t>New International Version</w:t>
      </w:r>
      <w:r w:rsidRPr="007F1FDE">
        <w:rPr>
          <w:rFonts w:cs="Times New Roman"/>
        </w:rPr>
        <w:t xml:space="preserve"> (Grand Rapids, MI: Zondervan, 2011).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A30"/>
    <w:rsid w:val="003841E2"/>
    <w:rsid w:val="003D3650"/>
    <w:rsid w:val="004424A3"/>
    <w:rsid w:val="005232B9"/>
    <w:rsid w:val="00556286"/>
    <w:rsid w:val="005F2480"/>
    <w:rsid w:val="00623BE6"/>
    <w:rsid w:val="00651360"/>
    <w:rsid w:val="00677338"/>
    <w:rsid w:val="00696356"/>
    <w:rsid w:val="006F7446"/>
    <w:rsid w:val="007012A2"/>
    <w:rsid w:val="007622A2"/>
    <w:rsid w:val="0079275B"/>
    <w:rsid w:val="007E4A27"/>
    <w:rsid w:val="00834173"/>
    <w:rsid w:val="00850DCF"/>
    <w:rsid w:val="009700FD"/>
    <w:rsid w:val="009963AA"/>
    <w:rsid w:val="00A52C4C"/>
    <w:rsid w:val="00A923BE"/>
    <w:rsid w:val="00AD2268"/>
    <w:rsid w:val="00C15A30"/>
    <w:rsid w:val="00C620C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9D6A1"/>
  <w15:chartTrackingRefBased/>
  <w15:docId w15:val="{841DAE61-4623-433E-A8EF-BAAD39A83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3B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52C4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52C4C"/>
    <w:rPr>
      <w:sz w:val="20"/>
      <w:szCs w:val="20"/>
    </w:rPr>
  </w:style>
  <w:style w:type="character" w:styleId="FootnoteReference">
    <w:name w:val="footnote reference"/>
    <w:basedOn w:val="DefaultParagraphFont"/>
    <w:uiPriority w:val="99"/>
    <w:semiHidden/>
    <w:unhideWhenUsed/>
    <w:rsid w:val="00A52C4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876A5CBE-AEB0-40CC-81A2-81CFD90C7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2312</TotalTime>
  <Pages>2</Pages>
  <Words>573</Words>
  <Characters>3269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7</cp:revision>
  <dcterms:created xsi:type="dcterms:W3CDTF">2022-04-20T08:20:00Z</dcterms:created>
  <dcterms:modified xsi:type="dcterms:W3CDTF">2022-04-23T20:59:00Z</dcterms:modified>
</cp:coreProperties>
</file>